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1" w:rsidRPr="00331C01" w:rsidRDefault="00331C01" w:rsidP="006D5630">
      <w:pPr>
        <w:spacing w:afterLines="40" w:after="96"/>
        <w:jc w:val="center"/>
        <w:rPr>
          <w:b/>
        </w:rPr>
      </w:pPr>
      <w:r w:rsidRPr="00331C01">
        <w:rPr>
          <w:b/>
        </w:rPr>
        <w:t>Уважаемые коллеги!</w:t>
      </w:r>
    </w:p>
    <w:p w:rsidR="00331C01" w:rsidRPr="00331C01" w:rsidRDefault="004019C8" w:rsidP="006D5630">
      <w:pPr>
        <w:pStyle w:val="a4"/>
        <w:spacing w:afterLines="40" w:after="96"/>
        <w:rPr>
          <w:szCs w:val="24"/>
        </w:rPr>
      </w:pPr>
      <w:r>
        <w:rPr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15pt;margin-top:4.45pt;width:111.55pt;height:45pt;z-index:251661312">
            <v:imagedata r:id="rId5" o:title="" cropbottom="13058f"/>
            <w10:wrap type="square"/>
          </v:shape>
          <o:OLEObject Type="Embed" ProgID="Word.Picture.8" ShapeID="_x0000_s1027" DrawAspect="Content" ObjectID="_1696421325" r:id="rId6"/>
        </w:object>
      </w:r>
      <w:r w:rsidR="00A95B93">
        <w:rPr>
          <w:szCs w:val="24"/>
        </w:rPr>
        <w:t>01</w:t>
      </w:r>
      <w:r w:rsidR="00331C01" w:rsidRPr="00331C01">
        <w:rPr>
          <w:szCs w:val="24"/>
        </w:rPr>
        <w:t xml:space="preserve"> </w:t>
      </w:r>
      <w:r w:rsidR="00A95B93">
        <w:rPr>
          <w:szCs w:val="24"/>
        </w:rPr>
        <w:t>декабря 20</w:t>
      </w:r>
      <w:r>
        <w:rPr>
          <w:szCs w:val="24"/>
        </w:rPr>
        <w:t>21</w:t>
      </w:r>
      <w:r w:rsidR="00A95B93">
        <w:rPr>
          <w:szCs w:val="24"/>
        </w:rPr>
        <w:t xml:space="preserve"> </w:t>
      </w:r>
      <w:r w:rsidR="00331C01" w:rsidRPr="00331C01">
        <w:rPr>
          <w:szCs w:val="24"/>
        </w:rPr>
        <w:t xml:space="preserve">года состоится международная естественнонаучной игры-конкурса «Астра – природоведение для всех» (далее – «Астра»). Этот конкурс – расширенный вариант игры </w:t>
      </w:r>
      <w:r w:rsidR="00331C01" w:rsidRPr="00352C1D">
        <w:rPr>
          <w:szCs w:val="24"/>
        </w:rPr>
        <w:t>«</w:t>
      </w:r>
      <w:proofErr w:type="spellStart"/>
      <w:r w:rsidR="00331C01" w:rsidRPr="00352C1D">
        <w:rPr>
          <w:szCs w:val="24"/>
        </w:rPr>
        <w:t>Гелиантус</w:t>
      </w:r>
      <w:proofErr w:type="spellEnd"/>
      <w:r w:rsidR="00331C01" w:rsidRPr="00352C1D">
        <w:rPr>
          <w:szCs w:val="24"/>
        </w:rPr>
        <w:t>»,</w:t>
      </w:r>
      <w:r w:rsidR="00331C01" w:rsidRPr="00331C01">
        <w:rPr>
          <w:szCs w:val="24"/>
        </w:rPr>
        <w:t xml:space="preserve"> в котором вместе с уже привычными заданиями по физике, химии, биологии, географии представлены также занимательные вопросы по астрономии, выделен отдельный комплект заданий для воспитанников дошкольных учреждений, оптимизирована система начисления баллов и др.</w:t>
      </w:r>
    </w:p>
    <w:p w:rsidR="00331C01" w:rsidRPr="00331C01" w:rsidRDefault="00331C01" w:rsidP="006D5630">
      <w:pPr>
        <w:pStyle w:val="a4"/>
        <w:spacing w:afterLines="40" w:after="96"/>
        <w:rPr>
          <w:color w:val="000000"/>
          <w:szCs w:val="24"/>
        </w:rPr>
      </w:pPr>
      <w:r w:rsidRPr="00331C01">
        <w:rPr>
          <w:color w:val="000000"/>
          <w:szCs w:val="24"/>
        </w:rPr>
        <w:t>Традиционно задания конкурса красочно оформлены и качественно тиражированы, а среди победителей и призёров конкурса не только школьные отличники, но и те ребята, которым попросту интересна окружающая их природа. Вопросы составлены так, что для правильного ответа нужно не только и не столько знать фактический материал по дисциплинам, сколько обладать здравым смыслом, умением внимательно и вдумчиво читать вопросы.</w:t>
      </w:r>
    </w:p>
    <w:p w:rsidR="00331C01" w:rsidRPr="00331C01" w:rsidRDefault="00331C01" w:rsidP="006D5630">
      <w:pPr>
        <w:pStyle w:val="a4"/>
        <w:spacing w:afterLines="40" w:after="96"/>
        <w:rPr>
          <w:color w:val="000000"/>
          <w:spacing w:val="-4"/>
          <w:szCs w:val="24"/>
        </w:rPr>
      </w:pPr>
      <w:r w:rsidRPr="00331C01">
        <w:rPr>
          <w:color w:val="000000"/>
          <w:spacing w:val="-4"/>
          <w:szCs w:val="24"/>
        </w:rPr>
        <w:t xml:space="preserve">Организаторы конкурса ставят перед собой задачу развития и поддержания интереса ребят всех возрастов к предметам естественнонаучного цикла – природоведению и окружающему миру, физике, биологии, экологии, химии, географии, астрономии – предоставляя им возможность попробовать свои силы в решении интересных и занимательных задач по указанным предметам. </w:t>
      </w:r>
    </w:p>
    <w:p w:rsidR="00331C01" w:rsidRPr="00331C01" w:rsidRDefault="00331C01" w:rsidP="006D5630">
      <w:pPr>
        <w:pStyle w:val="a4"/>
        <w:spacing w:afterLines="40" w:after="96"/>
        <w:rPr>
          <w:color w:val="000000"/>
          <w:szCs w:val="24"/>
        </w:rPr>
      </w:pPr>
      <w:r w:rsidRPr="00331C01">
        <w:rPr>
          <w:b/>
          <w:color w:val="000000"/>
          <w:szCs w:val="24"/>
        </w:rPr>
        <w:t>Приглашаем Ваших ребят принять участие в новом конкурсе!</w:t>
      </w:r>
      <w:r w:rsidRPr="00331C01">
        <w:rPr>
          <w:color w:val="000000"/>
          <w:szCs w:val="24"/>
        </w:rPr>
        <w:t xml:space="preserve"> </w:t>
      </w:r>
      <w:r w:rsidRPr="00331C01">
        <w:rPr>
          <w:b/>
          <w:color w:val="000000"/>
          <w:szCs w:val="24"/>
        </w:rPr>
        <w:t>Участвовать без всякого предварительного отбора могут</w:t>
      </w:r>
      <w:r w:rsidRPr="00331C01">
        <w:rPr>
          <w:color w:val="000000"/>
          <w:szCs w:val="24"/>
        </w:rPr>
        <w:t xml:space="preserve"> </w:t>
      </w:r>
      <w:r w:rsidRPr="00331C01">
        <w:rPr>
          <w:b/>
          <w:color w:val="000000"/>
          <w:szCs w:val="24"/>
        </w:rPr>
        <w:t xml:space="preserve">все желающие, имеющие навыки чтения и письма, а также школьники 1–11-х классов. </w:t>
      </w:r>
      <w:r w:rsidRPr="00331C01">
        <w:rPr>
          <w:color w:val="000000"/>
          <w:szCs w:val="24"/>
        </w:rPr>
        <w:t xml:space="preserve">Участникам будет предложен один из семи возрастных вариантов, 20 заданий для учащихся 1-2 классов, 20 других заданий для 3-4 классов, 25 – для 5-6, по 30 заданий для учащихся 7-8, 9 и 10-11 классов. </w:t>
      </w:r>
      <w:r w:rsidRPr="00331C01">
        <w:rPr>
          <w:caps/>
          <w:color w:val="000000"/>
          <w:szCs w:val="24"/>
        </w:rPr>
        <w:t xml:space="preserve">Все вопросы будут связаны с Атмосферой, </w:t>
      </w:r>
      <w:r w:rsidRPr="00331C01">
        <w:rPr>
          <w:color w:val="000000"/>
          <w:szCs w:val="24"/>
        </w:rPr>
        <w:t>с обсуждением</w:t>
      </w:r>
      <w:r w:rsidRPr="00331C01">
        <w:rPr>
          <w:caps/>
          <w:color w:val="000000"/>
          <w:szCs w:val="24"/>
        </w:rPr>
        <w:t xml:space="preserve"> </w:t>
      </w:r>
      <w:r w:rsidRPr="00331C01">
        <w:rPr>
          <w:color w:val="000000"/>
          <w:szCs w:val="24"/>
          <w:shd w:val="clear" w:color="auto" w:fill="FFFFFF"/>
        </w:rPr>
        <w:t>свойств и связанных с ней природных явлений, биологических процессов, деятельностью человека</w:t>
      </w:r>
      <w:r w:rsidRPr="00331C01">
        <w:rPr>
          <w:caps/>
          <w:color w:val="000000"/>
          <w:szCs w:val="24"/>
        </w:rPr>
        <w:t>.</w:t>
      </w:r>
    </w:p>
    <w:p w:rsidR="00331C01" w:rsidRPr="00331C01" w:rsidRDefault="00331C01" w:rsidP="006D5630">
      <w:pPr>
        <w:pStyle w:val="a3"/>
        <w:spacing w:before="0" w:beforeAutospacing="0" w:afterLines="40" w:after="96" w:afterAutospacing="0"/>
        <w:ind w:firstLine="709"/>
        <w:jc w:val="both"/>
        <w:rPr>
          <w:color w:val="000000"/>
        </w:rPr>
      </w:pPr>
      <w:r w:rsidRPr="00331C01">
        <w:rPr>
          <w:color w:val="000000"/>
        </w:rPr>
        <w:t xml:space="preserve">Стоимость всех вопросов составляет </w:t>
      </w:r>
      <w:r w:rsidRPr="00331C01">
        <w:rPr>
          <w:b/>
          <w:color w:val="000000"/>
        </w:rPr>
        <w:t>1 балл</w:t>
      </w:r>
      <w:r w:rsidRPr="00331C01">
        <w:rPr>
          <w:color w:val="000000"/>
        </w:rPr>
        <w:t>.</w:t>
      </w:r>
    </w:p>
    <w:p w:rsidR="00331C01" w:rsidRPr="00331C01" w:rsidRDefault="00331C01" w:rsidP="006D5630">
      <w:pPr>
        <w:spacing w:afterLines="40" w:after="96"/>
        <w:ind w:firstLine="709"/>
        <w:jc w:val="both"/>
        <w:rPr>
          <w:color w:val="000000"/>
        </w:rPr>
      </w:pPr>
      <w:r w:rsidRPr="00331C01">
        <w:rPr>
          <w:color w:val="000000"/>
        </w:rPr>
        <w:t xml:space="preserve">При выполнении заданий решений к ним писать не нужно: достаточно выбрать из предложенных вариантов ответа правильный и отметить его номер на специальном бланке. Участникам до 4 класса отводится на работу 45 минут, школьникам 5–11 классов – 1 час 30 минут. Итоги конкурса подводятся отдельно среди воспитанников дошкольных учреждений и по каждой параллели школьников. В начале февраля, после обработки бланков, учреждения получат ведомости с результатами своих участников и местом каждого в общероссийском, региональным, школьном списке своей параллели, все участники игры – соответствующие сертификаты, а лучшие – призы. </w:t>
      </w:r>
    </w:p>
    <w:p w:rsidR="00331C01" w:rsidRPr="00331C01" w:rsidRDefault="00331C01" w:rsidP="006D5630">
      <w:pPr>
        <w:spacing w:afterLines="40" w:after="96"/>
        <w:ind w:firstLine="709"/>
        <w:jc w:val="both"/>
        <w:rPr>
          <w:spacing w:val="-6"/>
        </w:rPr>
      </w:pPr>
      <w:r w:rsidRPr="00331C01">
        <w:rPr>
          <w:spacing w:val="-6"/>
        </w:rPr>
        <w:t xml:space="preserve">На сайте Центра дополнительного образования одарённых школьников (http://www.cdoosh.ru/) можно познакомиться с заданиями прошлого года. </w:t>
      </w:r>
    </w:p>
    <w:p w:rsidR="00331C01" w:rsidRPr="00331C01" w:rsidRDefault="00331C01" w:rsidP="00331C01">
      <w:pPr>
        <w:ind w:firstLine="709"/>
        <w:jc w:val="both"/>
        <w:rPr>
          <w:color w:val="000000"/>
        </w:rPr>
      </w:pPr>
      <w:r w:rsidRPr="00331C01">
        <w:rPr>
          <w:color w:val="000000"/>
        </w:rPr>
        <w:t>Вот примеры заданий конкурса 2017 года.</w:t>
      </w:r>
    </w:p>
    <w:p w:rsidR="00331C01" w:rsidRPr="00331C01" w:rsidRDefault="00331C01" w:rsidP="00331C01">
      <w:pPr>
        <w:ind w:firstLine="709"/>
        <w:jc w:val="both"/>
        <w:rPr>
          <w:i/>
          <w:color w:val="000000"/>
        </w:rPr>
      </w:pPr>
      <w:r w:rsidRPr="00331C01">
        <w:rPr>
          <w:i/>
          <w:color w:val="000000"/>
        </w:rPr>
        <w:t>3-4 класс</w:t>
      </w:r>
    </w:p>
    <w:p w:rsidR="00331C01" w:rsidRPr="00331C01" w:rsidRDefault="00331C01" w:rsidP="00331C01">
      <w:pPr>
        <w:ind w:firstLine="709"/>
        <w:jc w:val="both"/>
        <w:rPr>
          <w:i/>
          <w:color w:val="000000"/>
        </w:rPr>
      </w:pPr>
      <w:r w:rsidRPr="00331C01">
        <w:rPr>
          <w:i/>
          <w:color w:val="000000"/>
        </w:rPr>
        <w:t>Какой борщ приготовлен для питания в космосе?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5"/>
      </w:tblGrid>
      <w:tr w:rsidR="00331C01" w:rsidRPr="00331C01" w:rsidTr="002A2EA2">
        <w:tc>
          <w:tcPr>
            <w:tcW w:w="2534" w:type="dxa"/>
            <w:shd w:val="clear" w:color="auto" w:fill="auto"/>
            <w:vAlign w:val="center"/>
          </w:tcPr>
          <w:p w:rsidR="00331C01" w:rsidRPr="00331C01" w:rsidRDefault="00331C01" w:rsidP="00331C01">
            <w:pPr>
              <w:jc w:val="center"/>
              <w:rPr>
                <w:color w:val="000000"/>
              </w:rPr>
            </w:pPr>
            <w:r w:rsidRPr="00331C01">
              <w:rPr>
                <w:noProof/>
                <w:color w:val="000000"/>
              </w:rPr>
              <w:drawing>
                <wp:inline distT="0" distB="0" distL="0" distR="0">
                  <wp:extent cx="704850" cy="562525"/>
                  <wp:effectExtent l="19050" t="0" r="0" b="0"/>
                  <wp:docPr id="1" name="Рисунок 1" descr="3_4кл_6А_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_4кл_6А_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536" r="8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31C01" w:rsidRPr="00331C01" w:rsidRDefault="00331C01" w:rsidP="00331C01">
            <w:pPr>
              <w:jc w:val="center"/>
              <w:rPr>
                <w:color w:val="000000"/>
              </w:rPr>
            </w:pPr>
            <w:r w:rsidRPr="00331C01">
              <w:rPr>
                <w:noProof/>
                <w:color w:val="000000"/>
              </w:rPr>
              <w:drawing>
                <wp:inline distT="0" distB="0" distL="0" distR="0">
                  <wp:extent cx="323850" cy="503767"/>
                  <wp:effectExtent l="19050" t="0" r="0" b="0"/>
                  <wp:docPr id="2" name="Рисунок 2" descr="3_4кл_6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_4кл_6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977" t="6273" r="21692" b="8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0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31C01" w:rsidRPr="00331C01" w:rsidRDefault="00331C01" w:rsidP="00331C01">
            <w:pPr>
              <w:jc w:val="center"/>
              <w:rPr>
                <w:color w:val="000000"/>
              </w:rPr>
            </w:pPr>
            <w:r w:rsidRPr="00331C01">
              <w:rPr>
                <w:noProof/>
                <w:color w:val="000000"/>
              </w:rPr>
              <w:drawing>
                <wp:inline distT="0" distB="0" distL="0" distR="0">
                  <wp:extent cx="986518" cy="276225"/>
                  <wp:effectExtent l="19050" t="0" r="4082" b="0"/>
                  <wp:docPr id="3" name="Рисунок 3" descr="3_4кл_6В_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_4кл_6В_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518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31C01" w:rsidRPr="00331C01" w:rsidRDefault="00331C01" w:rsidP="00331C01">
            <w:pPr>
              <w:jc w:val="center"/>
              <w:rPr>
                <w:color w:val="000000"/>
              </w:rPr>
            </w:pPr>
            <w:r w:rsidRPr="00331C01">
              <w:rPr>
                <w:noProof/>
                <w:color w:val="000000"/>
              </w:rPr>
              <w:drawing>
                <wp:inline distT="0" distB="0" distL="0" distR="0">
                  <wp:extent cx="714375" cy="534172"/>
                  <wp:effectExtent l="19050" t="0" r="9525" b="0"/>
                  <wp:docPr id="4" name="Рисунок 4" descr="3_4кл_6Г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_4кл_6Г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C01" w:rsidRPr="00331C01" w:rsidTr="002A2EA2">
        <w:tc>
          <w:tcPr>
            <w:tcW w:w="2534" w:type="dxa"/>
            <w:shd w:val="clear" w:color="auto" w:fill="auto"/>
          </w:tcPr>
          <w:p w:rsidR="00331C01" w:rsidRPr="00331C01" w:rsidRDefault="00331C01" w:rsidP="00331C01">
            <w:pPr>
              <w:jc w:val="center"/>
              <w:rPr>
                <w:i/>
                <w:color w:val="000000"/>
              </w:rPr>
            </w:pPr>
            <w:r w:rsidRPr="00331C01">
              <w:rPr>
                <w:i/>
                <w:color w:val="000000"/>
              </w:rPr>
              <w:t>А</w:t>
            </w:r>
          </w:p>
        </w:tc>
        <w:tc>
          <w:tcPr>
            <w:tcW w:w="2534" w:type="dxa"/>
            <w:shd w:val="clear" w:color="auto" w:fill="auto"/>
          </w:tcPr>
          <w:p w:rsidR="00331C01" w:rsidRPr="00331C01" w:rsidRDefault="00331C01" w:rsidP="00331C01">
            <w:pPr>
              <w:jc w:val="center"/>
              <w:rPr>
                <w:i/>
                <w:color w:val="000000"/>
              </w:rPr>
            </w:pPr>
            <w:r w:rsidRPr="00331C01">
              <w:rPr>
                <w:i/>
                <w:color w:val="000000"/>
              </w:rPr>
              <w:t>Б</w:t>
            </w:r>
          </w:p>
        </w:tc>
        <w:tc>
          <w:tcPr>
            <w:tcW w:w="2535" w:type="dxa"/>
            <w:shd w:val="clear" w:color="auto" w:fill="auto"/>
          </w:tcPr>
          <w:p w:rsidR="00331C01" w:rsidRPr="00331C01" w:rsidRDefault="00331C01" w:rsidP="00331C01">
            <w:pPr>
              <w:jc w:val="center"/>
              <w:rPr>
                <w:i/>
                <w:color w:val="000000"/>
              </w:rPr>
            </w:pPr>
            <w:r w:rsidRPr="00331C01">
              <w:rPr>
                <w:i/>
                <w:color w:val="000000"/>
              </w:rPr>
              <w:t>В</w:t>
            </w:r>
          </w:p>
        </w:tc>
        <w:tc>
          <w:tcPr>
            <w:tcW w:w="2535" w:type="dxa"/>
            <w:shd w:val="clear" w:color="auto" w:fill="auto"/>
          </w:tcPr>
          <w:p w:rsidR="00331C01" w:rsidRPr="00331C01" w:rsidRDefault="00331C01" w:rsidP="00331C01">
            <w:pPr>
              <w:jc w:val="center"/>
              <w:rPr>
                <w:i/>
                <w:color w:val="000000"/>
              </w:rPr>
            </w:pPr>
            <w:r w:rsidRPr="00331C01">
              <w:rPr>
                <w:i/>
                <w:color w:val="000000"/>
              </w:rPr>
              <w:t>Г</w:t>
            </w:r>
          </w:p>
        </w:tc>
      </w:tr>
    </w:tbl>
    <w:p w:rsidR="00331C01" w:rsidRPr="00331C01" w:rsidRDefault="00331C01" w:rsidP="00331C01">
      <w:pPr>
        <w:ind w:firstLine="709"/>
        <w:jc w:val="both"/>
        <w:rPr>
          <w:i/>
          <w:color w:val="000000"/>
        </w:rPr>
      </w:pPr>
      <w:r w:rsidRPr="00331C01">
        <w:rPr>
          <w:i/>
          <w:color w:val="000000"/>
        </w:rPr>
        <w:t>7-8 класс</w:t>
      </w:r>
    </w:p>
    <w:p w:rsidR="00331C01" w:rsidRPr="00331C01" w:rsidRDefault="00331C01" w:rsidP="00331C01">
      <w:pPr>
        <w:ind w:firstLine="709"/>
        <w:jc w:val="both"/>
        <w:rPr>
          <w:i/>
          <w:color w:val="000000"/>
        </w:rPr>
      </w:pPr>
      <w:r w:rsidRPr="00331C01">
        <w:rPr>
          <w:i/>
          <w:color w:val="000000"/>
        </w:rPr>
        <w:t>На иллюстрациях показаны комнаты, в которых проходят курс терапии люди с определёнными заболеваниями дыхательных путей. Нередко такие комнаты вырубаются непосредственно в месте залежей соответствующей породы. Из какого материала сделаны комнаты?</w:t>
      </w:r>
    </w:p>
    <w:p w:rsidR="00331C01" w:rsidRPr="00331C01" w:rsidRDefault="00331C01" w:rsidP="00331C01">
      <w:pPr>
        <w:ind w:firstLine="709"/>
        <w:jc w:val="both"/>
        <w:rPr>
          <w:i/>
          <w:color w:val="000000"/>
        </w:rPr>
      </w:pPr>
      <w:r w:rsidRPr="00331C01">
        <w:rPr>
          <w:i/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-329565</wp:posOffset>
            </wp:positionV>
            <wp:extent cx="1514475" cy="1009650"/>
            <wp:effectExtent l="19050" t="0" r="9525" b="0"/>
            <wp:wrapThrough wrapText="bothSides">
              <wp:wrapPolygon edited="0">
                <wp:start x="-272" y="0"/>
                <wp:lineTo x="-272" y="21192"/>
                <wp:lineTo x="21736" y="21192"/>
                <wp:lineTo x="21736" y="0"/>
                <wp:lineTo x="-272" y="0"/>
              </wp:wrapPolygon>
            </wp:wrapThrough>
            <wp:docPr id="5" name="Рисунок 2" descr="7-8_2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8_20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C01">
        <w:rPr>
          <w:i/>
          <w:color w:val="000000"/>
        </w:rPr>
        <w:t>А каменной соли</w:t>
      </w:r>
      <w:r w:rsidRPr="00331C01">
        <w:rPr>
          <w:i/>
          <w:color w:val="000000"/>
        </w:rPr>
        <w:tab/>
      </w:r>
      <w:r w:rsidRPr="00331C01">
        <w:rPr>
          <w:i/>
          <w:color w:val="000000"/>
        </w:rPr>
        <w:tab/>
        <w:t>Б снега</w:t>
      </w:r>
      <w:r w:rsidRPr="00331C01">
        <w:rPr>
          <w:i/>
          <w:color w:val="000000"/>
        </w:rPr>
        <w:tab/>
        <w:t>В сахара</w:t>
      </w:r>
    </w:p>
    <w:p w:rsidR="00331C01" w:rsidRPr="00331C01" w:rsidRDefault="00331C01" w:rsidP="00331C01">
      <w:pPr>
        <w:ind w:firstLine="709"/>
        <w:jc w:val="both"/>
        <w:rPr>
          <w:i/>
          <w:color w:val="000000"/>
        </w:rPr>
      </w:pPr>
      <w:r w:rsidRPr="00331C01">
        <w:rPr>
          <w:i/>
          <w:color w:val="000000"/>
        </w:rPr>
        <w:t>Г глины</w:t>
      </w:r>
      <w:r w:rsidRPr="00331C01">
        <w:rPr>
          <w:i/>
          <w:color w:val="000000"/>
        </w:rPr>
        <w:tab/>
      </w:r>
      <w:r w:rsidRPr="00331C01">
        <w:rPr>
          <w:i/>
          <w:color w:val="000000"/>
        </w:rPr>
        <w:tab/>
      </w:r>
      <w:r w:rsidRPr="00331C01">
        <w:rPr>
          <w:i/>
          <w:color w:val="000000"/>
        </w:rPr>
        <w:tab/>
        <w:t>Д цемента</w:t>
      </w:r>
    </w:p>
    <w:p w:rsidR="00331C01" w:rsidRPr="00331C01" w:rsidRDefault="00331C01" w:rsidP="006D5630">
      <w:pPr>
        <w:spacing w:afterLines="40" w:after="96"/>
        <w:ind w:firstLine="709"/>
        <w:jc w:val="both"/>
        <w:rPr>
          <w:color w:val="000000"/>
        </w:rPr>
      </w:pPr>
    </w:p>
    <w:p w:rsidR="00331C01" w:rsidRPr="00331C01" w:rsidRDefault="00331C01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1C01">
        <w:rPr>
          <w:color w:val="000000"/>
        </w:rPr>
        <w:t xml:space="preserve">Материалы для проведения игры-конкурса (варианты задач, бланки для ответов, инструкции) выдаются учреждениям за 1–2 дня до игры региональным организатором. </w:t>
      </w:r>
    </w:p>
    <w:p w:rsidR="00331C01" w:rsidRDefault="00331C01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1C01">
        <w:rPr>
          <w:color w:val="000000"/>
        </w:rPr>
        <w:t>С отдалёнными учреждениями, не имеющими возможности получить материалы в эти сроки непосредственно в оргкомитете, вопрос о более ранней выдаче материалов решается индивидуально.</w:t>
      </w:r>
    </w:p>
    <w:p w:rsidR="006D5630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5630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5630" w:rsidRPr="00CC1982" w:rsidRDefault="004019C8" w:rsidP="006D5630">
      <w:pPr>
        <w:tabs>
          <w:tab w:val="left" w:pos="7669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object w:dxaOrig="1440" w:dyaOrig="1440">
          <v:shape id="_x0000_s1028" type="#_x0000_t75" style="position:absolute;margin-left:-7.65pt;margin-top:-8.75pt;width:73.15pt;height:29.5pt;z-index:251662336">
            <v:imagedata r:id="rId5" o:title="" cropbottom="13058f"/>
            <w10:wrap type="square"/>
          </v:shape>
          <o:OLEObject Type="Embed" ProgID="Word.Picture.8" ShapeID="_x0000_s1028" DrawAspect="Content" ObjectID="_1696421326" r:id="rId12"/>
        </w:object>
      </w:r>
      <w:r w:rsidR="006D5630" w:rsidRPr="00CC1982">
        <w:rPr>
          <w:color w:val="000000"/>
          <w:sz w:val="20"/>
          <w:szCs w:val="20"/>
        </w:rPr>
        <w:t>г. Калининград</w:t>
      </w:r>
      <w:r w:rsidR="006D5630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6D5630">
        <w:rPr>
          <w:color w:val="000000"/>
          <w:sz w:val="20"/>
          <w:szCs w:val="20"/>
        </w:rPr>
        <w:t xml:space="preserve">   </w:t>
      </w:r>
      <w:r w:rsidR="006D5630" w:rsidRPr="00CC1982">
        <w:rPr>
          <w:color w:val="000000"/>
          <w:sz w:val="20"/>
          <w:szCs w:val="20"/>
        </w:rPr>
        <w:t>«</w:t>
      </w:r>
      <w:proofErr w:type="gramEnd"/>
      <w:r w:rsidR="006D5630" w:rsidRPr="00CC1982">
        <w:rPr>
          <w:color w:val="000000"/>
          <w:sz w:val="20"/>
          <w:szCs w:val="20"/>
        </w:rPr>
        <w:t>___»_____________</w:t>
      </w:r>
      <w:r w:rsidR="00D22B28">
        <w:rPr>
          <w:color w:val="000000"/>
          <w:sz w:val="20"/>
          <w:szCs w:val="20"/>
        </w:rPr>
        <w:t xml:space="preserve"> 202</w:t>
      </w:r>
      <w:r>
        <w:rPr>
          <w:color w:val="000000"/>
          <w:sz w:val="20"/>
          <w:szCs w:val="20"/>
        </w:rPr>
        <w:t>1</w:t>
      </w:r>
      <w:r w:rsidR="00D22B28">
        <w:rPr>
          <w:color w:val="000000"/>
          <w:sz w:val="20"/>
          <w:szCs w:val="20"/>
        </w:rPr>
        <w:t xml:space="preserve"> </w:t>
      </w:r>
      <w:r w:rsidR="006D5630" w:rsidRPr="00CC1982">
        <w:rPr>
          <w:color w:val="000000"/>
          <w:sz w:val="20"/>
          <w:szCs w:val="20"/>
        </w:rPr>
        <w:t>г</w:t>
      </w:r>
      <w:r w:rsidR="006D5630">
        <w:rPr>
          <w:color w:val="000000"/>
          <w:sz w:val="20"/>
          <w:szCs w:val="20"/>
        </w:rPr>
        <w:t xml:space="preserve">. </w:t>
      </w:r>
    </w:p>
    <w:p w:rsidR="006D5630" w:rsidRDefault="006D5630" w:rsidP="006D5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6D5630" w:rsidRDefault="006D5630" w:rsidP="006D5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D5630" w:rsidRDefault="006D5630" w:rsidP="006D563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D5630">
        <w:rPr>
          <w:b/>
          <w:bCs/>
          <w:color w:val="000000"/>
          <w:sz w:val="22"/>
          <w:szCs w:val="22"/>
        </w:rPr>
        <w:t>на проведение международной естественнонаучной игры-конкурса «Астра – природоведение для всех»</w:t>
      </w:r>
    </w:p>
    <w:p w:rsidR="00A95B93" w:rsidRPr="006D5630" w:rsidRDefault="00A95B93" w:rsidP="006D563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5630" w:rsidRPr="00CC1982" w:rsidRDefault="006D5630" w:rsidP="006D5630">
      <w:pPr>
        <w:pStyle w:val="a8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Cs/>
          <w:color w:val="000000"/>
          <w:sz w:val="20"/>
          <w:szCs w:val="20"/>
        </w:rPr>
        <w:t>в образовательном учреждении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  <w:r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95B93">
        <w:rPr>
          <w:rFonts w:ascii="Times New Roman" w:hAnsi="Times New Roman"/>
          <w:bCs/>
          <w:color w:val="000000"/>
          <w:sz w:val="20"/>
          <w:szCs w:val="20"/>
        </w:rPr>
        <w:t xml:space="preserve">  (</w:t>
      </w:r>
      <w:proofErr w:type="gramEnd"/>
      <w:r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МАУ ДО ЦТР и ГО «Информационные технологии» (далее «Региональный оргкомитет») и представитель группы учащихся образовательного </w:t>
      </w:r>
      <w:r w:rsidR="00A95B93" w:rsidRPr="00CC1982">
        <w:rPr>
          <w:rFonts w:ascii="Times New Roman" w:hAnsi="Times New Roman"/>
          <w:sz w:val="20"/>
          <w:szCs w:val="20"/>
        </w:rPr>
        <w:t>учреждения (</w:t>
      </w:r>
      <w:r w:rsidRPr="00CC1982">
        <w:rPr>
          <w:rFonts w:ascii="Times New Roman" w:hAnsi="Times New Roman"/>
          <w:sz w:val="20"/>
          <w:szCs w:val="20"/>
        </w:rPr>
        <w:t>далее «Партнер») договорились о совместном проведении конкурса (викторины, олимпиады) на указанных условиях:</w:t>
      </w:r>
    </w:p>
    <w:p w:rsidR="006D5630" w:rsidRPr="00CC1982" w:rsidRDefault="006D5630" w:rsidP="006D5630">
      <w:pPr>
        <w:pStyle w:val="a8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передает «Партнеру» сертификаты и иные материалы для поощрения участников, </w:t>
      </w:r>
      <w:r w:rsidR="00A95B93" w:rsidRPr="00CC1982">
        <w:rPr>
          <w:rFonts w:ascii="Times New Roman" w:hAnsi="Times New Roman"/>
          <w:sz w:val="20"/>
          <w:szCs w:val="20"/>
        </w:rPr>
        <w:t>предусмотренные организаторами</w:t>
      </w:r>
      <w:r w:rsidRPr="00CC1982">
        <w:rPr>
          <w:rFonts w:ascii="Times New Roman" w:hAnsi="Times New Roman"/>
          <w:sz w:val="20"/>
          <w:szCs w:val="20"/>
        </w:rPr>
        <w:t xml:space="preserve"> в соответствии с Положением о проведении конкурса.</w:t>
      </w:r>
    </w:p>
    <w:p w:rsidR="006D5630" w:rsidRPr="00CC1982" w:rsidRDefault="006D5630" w:rsidP="006D5630">
      <w:pPr>
        <w:pStyle w:val="a8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</w:t>
      </w:r>
      <w:r w:rsidR="00A95B93" w:rsidRPr="00CC1982">
        <w:rPr>
          <w:rFonts w:ascii="Times New Roman" w:hAnsi="Times New Roman"/>
          <w:sz w:val="20"/>
          <w:szCs w:val="20"/>
        </w:rPr>
        <w:t xml:space="preserve">оплату </w:t>
      </w:r>
      <w:proofErr w:type="spellStart"/>
      <w:r w:rsidR="00A95B93"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6D5630" w:rsidRPr="00CC1982" w:rsidRDefault="00A95B93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получает от</w:t>
      </w:r>
      <w:r w:rsidR="006D5630" w:rsidRPr="00CC1982">
        <w:rPr>
          <w:rFonts w:ascii="Times New Roman" w:hAnsi="Times New Roman"/>
          <w:sz w:val="20"/>
          <w:szCs w:val="20"/>
        </w:rPr>
        <w:t xml:space="preserve">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spellStart"/>
      <w:proofErr w:type="gramStart"/>
      <w:r w:rsidR="006D5630" w:rsidRPr="00CC1982">
        <w:rPr>
          <w:rFonts w:ascii="Times New Roman" w:hAnsi="Times New Roman"/>
          <w:sz w:val="20"/>
          <w:szCs w:val="20"/>
        </w:rPr>
        <w:t>цитоис.рф</w:t>
      </w:r>
      <w:proofErr w:type="spellEnd"/>
      <w:proofErr w:type="gramEnd"/>
      <w:r w:rsidR="006D5630" w:rsidRPr="00CC1982">
        <w:rPr>
          <w:rFonts w:ascii="Times New Roman" w:hAnsi="Times New Roman"/>
          <w:sz w:val="20"/>
          <w:szCs w:val="20"/>
        </w:rPr>
        <w:t>);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ответов полей с фамилией и именем, классом и кодом школы);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6D5630" w:rsidRPr="00094214" w:rsidRDefault="006D5630" w:rsidP="006D5630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D5630" w:rsidRPr="00A95B93" w:rsidRDefault="006D5630" w:rsidP="00A95B93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Дата проведения конкурса – «</w:t>
      </w:r>
      <w:r w:rsidR="00A95B93">
        <w:rPr>
          <w:rFonts w:ascii="Times New Roman" w:hAnsi="Times New Roman"/>
          <w:b/>
          <w:sz w:val="20"/>
          <w:szCs w:val="20"/>
        </w:rPr>
        <w:t>01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="00A95B93">
        <w:rPr>
          <w:rFonts w:ascii="Times New Roman" w:hAnsi="Times New Roman"/>
          <w:b/>
          <w:sz w:val="20"/>
          <w:szCs w:val="20"/>
        </w:rPr>
        <w:t>декабря</w:t>
      </w:r>
      <w:r>
        <w:rPr>
          <w:rFonts w:ascii="Times New Roman" w:hAnsi="Times New Roman"/>
          <w:b/>
          <w:sz w:val="20"/>
          <w:szCs w:val="20"/>
        </w:rPr>
        <w:t xml:space="preserve"> 20</w:t>
      </w:r>
      <w:r w:rsidR="00A95B93">
        <w:rPr>
          <w:rFonts w:ascii="Times New Roman" w:hAnsi="Times New Roman"/>
          <w:b/>
          <w:sz w:val="20"/>
          <w:szCs w:val="20"/>
        </w:rPr>
        <w:t>2</w:t>
      </w:r>
      <w:r w:rsidR="004019C8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г.</w:t>
      </w:r>
      <w:r w:rsidR="00A95B93">
        <w:rPr>
          <w:rFonts w:ascii="Times New Roman" w:hAnsi="Times New Roman"/>
          <w:b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>Подача заявки в «Региональный оргкомитет» до «</w:t>
      </w:r>
      <w:r w:rsidR="004019C8">
        <w:rPr>
          <w:rFonts w:ascii="Times New Roman" w:hAnsi="Times New Roman"/>
          <w:sz w:val="20"/>
          <w:szCs w:val="20"/>
        </w:rPr>
        <w:t>12</w:t>
      </w:r>
      <w:r w:rsidRPr="00A95B93">
        <w:rPr>
          <w:rFonts w:ascii="Times New Roman" w:hAnsi="Times New Roman"/>
          <w:sz w:val="20"/>
          <w:szCs w:val="20"/>
        </w:rPr>
        <w:t xml:space="preserve">» </w:t>
      </w:r>
      <w:r w:rsidR="004019C8">
        <w:rPr>
          <w:rFonts w:ascii="Times New Roman" w:hAnsi="Times New Roman"/>
          <w:sz w:val="20"/>
          <w:szCs w:val="20"/>
        </w:rPr>
        <w:t>ноября</w:t>
      </w:r>
      <w:r w:rsidRPr="00A95B93">
        <w:rPr>
          <w:rFonts w:ascii="Times New Roman" w:hAnsi="Times New Roman"/>
          <w:sz w:val="20"/>
          <w:szCs w:val="20"/>
        </w:rPr>
        <w:t xml:space="preserve"> 2</w:t>
      </w:r>
      <w:r w:rsidR="00A95B93" w:rsidRPr="00A95B93">
        <w:rPr>
          <w:rFonts w:ascii="Times New Roman" w:hAnsi="Times New Roman"/>
          <w:sz w:val="20"/>
          <w:szCs w:val="20"/>
        </w:rPr>
        <w:t>02</w:t>
      </w:r>
      <w:r w:rsidR="004019C8">
        <w:rPr>
          <w:rFonts w:ascii="Times New Roman" w:hAnsi="Times New Roman"/>
          <w:sz w:val="20"/>
          <w:szCs w:val="20"/>
        </w:rPr>
        <w:t>1</w:t>
      </w:r>
      <w:r w:rsidR="00A95B93">
        <w:rPr>
          <w:rFonts w:ascii="Times New Roman" w:hAnsi="Times New Roman"/>
          <w:sz w:val="20"/>
          <w:szCs w:val="20"/>
        </w:rPr>
        <w:t xml:space="preserve"> г. </w:t>
      </w:r>
      <w:r w:rsidR="00A95B93" w:rsidRPr="00A95B93">
        <w:rPr>
          <w:rFonts w:ascii="Times New Roman" w:hAnsi="Times New Roman"/>
          <w:sz w:val="20"/>
          <w:szCs w:val="20"/>
        </w:rPr>
        <w:t>по электронной почте citois@edu</w:t>
      </w:r>
      <w:r w:rsidR="004019C8">
        <w:rPr>
          <w:rFonts w:ascii="Times New Roman" w:hAnsi="Times New Roman"/>
          <w:sz w:val="20"/>
          <w:szCs w:val="20"/>
        </w:rPr>
        <w:t>.</w:t>
      </w:r>
      <w:r w:rsidR="00A95B93" w:rsidRPr="00A95B93">
        <w:rPr>
          <w:rFonts w:ascii="Times New Roman" w:hAnsi="Times New Roman"/>
          <w:sz w:val="20"/>
          <w:szCs w:val="20"/>
        </w:rPr>
        <w:t>klgd.ru</w:t>
      </w:r>
      <w:r w:rsidRPr="00A95B93">
        <w:rPr>
          <w:rFonts w:ascii="Times New Roman" w:hAnsi="Times New Roman"/>
          <w:sz w:val="20"/>
          <w:szCs w:val="20"/>
        </w:rPr>
        <w:t>.</w:t>
      </w:r>
      <w:r w:rsidR="00A95B93" w:rsidRPr="00A95B93">
        <w:rPr>
          <w:rFonts w:ascii="Times New Roman" w:hAnsi="Times New Roman"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>Опоздавшие заявки будут удовлетворены в последнюю очередь.</w:t>
      </w:r>
    </w:p>
    <w:p w:rsidR="006D5630" w:rsidRPr="00094214" w:rsidRDefault="006D5630" w:rsidP="006D5630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A95B93" w:rsidRPr="00A95B93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198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 w:rsidR="004019C8">
        <w:rPr>
          <w:rFonts w:ascii="Times New Roman" w:hAnsi="Times New Roman"/>
          <w:b/>
          <w:sz w:val="20"/>
          <w:szCs w:val="20"/>
        </w:rPr>
        <w:t>100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sz w:val="20"/>
          <w:szCs w:val="20"/>
        </w:rPr>
        <w:t>рубл</w:t>
      </w:r>
      <w:r w:rsidR="004019C8">
        <w:rPr>
          <w:rFonts w:ascii="Times New Roman" w:hAnsi="Times New Roman"/>
          <w:b/>
          <w:sz w:val="20"/>
          <w:szCs w:val="20"/>
        </w:rPr>
        <w:t>ей</w:t>
      </w:r>
      <w:r w:rsidRPr="00CC1982">
        <w:rPr>
          <w:rFonts w:ascii="Times New Roman" w:hAnsi="Times New Roman"/>
          <w:b/>
          <w:sz w:val="20"/>
          <w:szCs w:val="20"/>
        </w:rPr>
        <w:t xml:space="preserve"> за одного участника. </w:t>
      </w:r>
    </w:p>
    <w:p w:rsidR="006D5630" w:rsidRPr="00094214" w:rsidRDefault="00A95B93" w:rsidP="00A95B9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spellStart"/>
      <w:r w:rsidR="00516A66">
        <w:rPr>
          <w:rFonts w:ascii="Times New Roman" w:hAnsi="Times New Roman"/>
          <w:sz w:val="20"/>
          <w:szCs w:val="20"/>
        </w:rPr>
        <w:t>Оргвзнос</w:t>
      </w:r>
      <w:proofErr w:type="spellEnd"/>
      <w:r w:rsidR="00516A66">
        <w:rPr>
          <w:rFonts w:ascii="Times New Roman" w:hAnsi="Times New Roman"/>
          <w:sz w:val="20"/>
          <w:szCs w:val="20"/>
        </w:rPr>
        <w:t xml:space="preserve"> оплачивается после подачи з</w:t>
      </w:r>
      <w:r>
        <w:rPr>
          <w:rFonts w:ascii="Times New Roman" w:hAnsi="Times New Roman"/>
          <w:sz w:val="20"/>
          <w:szCs w:val="20"/>
        </w:rPr>
        <w:t>а</w:t>
      </w:r>
      <w:r w:rsidR="00516A66">
        <w:rPr>
          <w:rFonts w:ascii="Times New Roman" w:hAnsi="Times New Roman"/>
          <w:sz w:val="20"/>
          <w:szCs w:val="20"/>
        </w:rPr>
        <w:t xml:space="preserve">явки-договора, но не позже </w:t>
      </w:r>
      <w:r>
        <w:rPr>
          <w:rFonts w:ascii="Times New Roman" w:hAnsi="Times New Roman"/>
          <w:sz w:val="20"/>
          <w:szCs w:val="20"/>
        </w:rPr>
        <w:t>01</w:t>
      </w:r>
      <w:r w:rsidR="00516A66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="00516A66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</w:t>
      </w:r>
      <w:r w:rsidR="004019C8">
        <w:rPr>
          <w:rFonts w:ascii="Times New Roman" w:hAnsi="Times New Roman"/>
          <w:sz w:val="20"/>
          <w:szCs w:val="20"/>
        </w:rPr>
        <w:t>1</w:t>
      </w:r>
      <w:r w:rsidR="00516A66">
        <w:rPr>
          <w:rFonts w:ascii="Times New Roman" w:hAnsi="Times New Roman"/>
          <w:sz w:val="20"/>
          <w:szCs w:val="20"/>
        </w:rPr>
        <w:t>.</w:t>
      </w:r>
      <w:r w:rsidR="006D5630">
        <w:rPr>
          <w:rFonts w:ascii="Times New Roman" w:hAnsi="Times New Roman"/>
          <w:sz w:val="20"/>
          <w:szCs w:val="20"/>
        </w:rPr>
        <w:t xml:space="preserve"> 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699"/>
        <w:gridCol w:w="701"/>
        <w:gridCol w:w="702"/>
        <w:gridCol w:w="702"/>
        <w:gridCol w:w="702"/>
        <w:gridCol w:w="702"/>
        <w:gridCol w:w="847"/>
        <w:gridCol w:w="839"/>
        <w:gridCol w:w="820"/>
        <w:gridCol w:w="1969"/>
      </w:tblGrid>
      <w:tr w:rsidR="006D5630" w:rsidRPr="00CC1982" w:rsidTr="00D51D7C">
        <w:tc>
          <w:tcPr>
            <w:tcW w:w="707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7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5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9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8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10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06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994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оплаты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6D5630" w:rsidRPr="00CC1982" w:rsidTr="00D51D7C">
        <w:trPr>
          <w:trHeight w:val="295"/>
        </w:trPr>
        <w:tc>
          <w:tcPr>
            <w:tcW w:w="707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6D5630" w:rsidRPr="00CC1982" w:rsidRDefault="006D5630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D5630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Настоящая заявка-договор является письменным подтверждением согласии «Партера» с условиями проведения конкурса, опубликованными на сайте </w:t>
      </w:r>
      <w:proofErr w:type="spellStart"/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spellEnd"/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</w:t>
      </w:r>
      <w:r w:rsidR="004019C8">
        <w:rPr>
          <w:rFonts w:ascii="Times New Roman" w:hAnsi="Times New Roman"/>
          <w:sz w:val="16"/>
          <w:szCs w:val="16"/>
        </w:rPr>
        <w:t>21</w:t>
      </w:r>
      <w:r w:rsidRPr="00CC1982">
        <w:rPr>
          <w:rFonts w:ascii="Times New Roman" w:hAnsi="Times New Roman"/>
          <w:sz w:val="16"/>
          <w:szCs w:val="16"/>
        </w:rPr>
        <w:t>-20</w:t>
      </w:r>
      <w:r w:rsidR="004019C8">
        <w:rPr>
          <w:rFonts w:ascii="Times New Roman" w:hAnsi="Times New Roman"/>
          <w:sz w:val="16"/>
          <w:szCs w:val="16"/>
        </w:rPr>
        <w:t>22</w:t>
      </w:r>
      <w:bookmarkStart w:id="0" w:name="_GoBack"/>
      <w:bookmarkEnd w:id="0"/>
      <w:r w:rsidRPr="00CC1982"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 w:rsidR="00651FA7">
        <w:rPr>
          <w:rFonts w:ascii="Times New Roman" w:eastAsia="Times New Roman" w:hAnsi="Times New Roman"/>
          <w:sz w:val="16"/>
          <w:szCs w:val="16"/>
        </w:rPr>
        <w:t>2</w:t>
      </w:r>
      <w:r w:rsidR="004019C8">
        <w:rPr>
          <w:rFonts w:ascii="Times New Roman" w:eastAsia="Times New Roman" w:hAnsi="Times New Roman"/>
          <w:sz w:val="16"/>
          <w:szCs w:val="16"/>
        </w:rPr>
        <w:t>2</w:t>
      </w:r>
      <w:r w:rsidRPr="00CC1982">
        <w:rPr>
          <w:rFonts w:ascii="Times New Roman" w:eastAsia="Times New Roman" w:hAnsi="Times New Roman"/>
          <w:sz w:val="16"/>
          <w:szCs w:val="16"/>
        </w:rPr>
        <w:t>года.</w:t>
      </w:r>
    </w:p>
    <w:p w:rsidR="006D5630" w:rsidRPr="00744CCF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44CCF"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p w:rsidR="006D5630" w:rsidRPr="00331C01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5107"/>
      </w:tblGrid>
      <w:tr w:rsidR="004019C8" w:rsidRPr="00227A80" w:rsidTr="004019C8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Региональный оргкомитет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М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>АУ ДО ЦТР и ГО «Информационные технологии»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Адрес:</w:t>
            </w:r>
            <w:proofErr w:type="gramStart"/>
            <w:r>
              <w:rPr>
                <w:rFonts w:eastAsia="Arial" w:cs="Arial"/>
                <w:sz w:val="20"/>
                <w:szCs w:val="20"/>
                <w:lang w:bidi="ru-RU"/>
              </w:rPr>
              <w:t>236001,г.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>Калининград</w:t>
            </w:r>
            <w:proofErr w:type="gramEnd"/>
            <w:r>
              <w:rPr>
                <w:rFonts w:eastAsia="Arial" w:cs="Arial"/>
                <w:sz w:val="20"/>
                <w:szCs w:val="20"/>
                <w:lang w:bidi="ru-RU"/>
              </w:rPr>
              <w:t xml:space="preserve">,ул. Полковника 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>Ефремова,д.10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>Телефон: (4012)322977, 321628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Электронный адрес: </w:t>
            </w:r>
            <w:hyperlink r:id="rId13" w:history="1">
              <w:r w:rsidRPr="00E82519">
                <w:rPr>
                  <w:rStyle w:val="aa"/>
                  <w:rFonts w:eastAsia="Arial" w:cs="Arial"/>
                  <w:sz w:val="20"/>
                  <w:szCs w:val="20"/>
                  <w:lang w:bidi="ru-RU"/>
                </w:rPr>
                <w:t>citois@edu</w:t>
              </w:r>
              <w:r w:rsidRPr="00E82519">
                <w:rPr>
                  <w:rStyle w:val="aa"/>
                  <w:rFonts w:eastAsia="Arial" w:cs="Arial"/>
                  <w:sz w:val="20"/>
                  <w:szCs w:val="20"/>
                  <w:lang w:bidi="ru-RU"/>
                </w:rPr>
                <w:t>.</w:t>
              </w:r>
              <w:r w:rsidRPr="00E82519">
                <w:rPr>
                  <w:rStyle w:val="aa"/>
                  <w:rFonts w:eastAsia="Arial" w:cs="Arial"/>
                  <w:sz w:val="20"/>
                  <w:szCs w:val="20"/>
                  <w:lang w:bidi="ru-RU"/>
                </w:rPr>
                <w:t>klgd.ru</w:t>
              </w:r>
            </w:hyperlink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Отделение Калининград</w:t>
            </w:r>
            <w:r w:rsidRPr="00585824">
              <w:rPr>
                <w:rFonts w:eastAsia="Arial" w:cs="Arial"/>
                <w:sz w:val="20"/>
                <w:szCs w:val="20"/>
                <w:lang w:bidi="ru-RU"/>
              </w:rPr>
              <w:t xml:space="preserve"> (МАУ ДО ЦТР и ГО «Информационные технологии» л/с 80273J01830)</w:t>
            </w:r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р/</w:t>
            </w:r>
            <w:proofErr w:type="spellStart"/>
            <w:r>
              <w:rPr>
                <w:rFonts w:eastAsia="Arial" w:cs="Arial"/>
                <w:sz w:val="20"/>
                <w:szCs w:val="20"/>
                <w:lang w:bidi="ru-RU"/>
              </w:rPr>
              <w:t>сч</w:t>
            </w:r>
            <w:proofErr w:type="spellEnd"/>
            <w:r>
              <w:rPr>
                <w:rFonts w:eastAsia="Arial" w:cs="Arial"/>
                <w:sz w:val="20"/>
                <w:szCs w:val="20"/>
                <w:lang w:bidi="ru-RU"/>
              </w:rPr>
              <w:t xml:space="preserve"> 03234643277010003500 </w:t>
            </w:r>
            <w:r w:rsidRPr="00585824">
              <w:rPr>
                <w:rFonts w:eastAsia="Arial" w:cs="Arial"/>
                <w:sz w:val="16"/>
                <w:szCs w:val="16"/>
                <w:lang w:bidi="ru-RU"/>
              </w:rPr>
              <w:t>ОТДЕЛЕНИЕ КАЛИНИНГРАД</w:t>
            </w:r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БИК 012748051</w:t>
            </w:r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585824">
              <w:rPr>
                <w:rFonts w:eastAsia="Arial" w:cs="Arial"/>
                <w:sz w:val="20"/>
                <w:szCs w:val="20"/>
                <w:lang w:bidi="ru-RU"/>
              </w:rPr>
              <w:t>сч.банка</w:t>
            </w:r>
            <w:proofErr w:type="spellEnd"/>
            <w:proofErr w:type="gramEnd"/>
            <w:r w:rsidRPr="00585824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bidi="ru-RU"/>
              </w:rPr>
              <w:t>40102810545370000028</w:t>
            </w:r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ИНН/КПП – 3906139984/390601001</w:t>
            </w:r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 xml:space="preserve">ОГРН 1053903083849 </w:t>
            </w:r>
            <w:proofErr w:type="gramStart"/>
            <w:r w:rsidRPr="00585824">
              <w:rPr>
                <w:rFonts w:eastAsia="Arial" w:cs="Arial"/>
                <w:sz w:val="20"/>
                <w:szCs w:val="20"/>
                <w:lang w:bidi="ru-RU"/>
              </w:rPr>
              <w:t>ОКПО  73704878</w:t>
            </w:r>
            <w:proofErr w:type="gramEnd"/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КБК 00000000000000000130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Директор _________________ Е.А. Андреева 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27A80">
              <w:rPr>
                <w:rFonts w:eastAsia="Arial" w:cs="Arial"/>
                <w:sz w:val="20"/>
                <w:szCs w:val="20"/>
                <w:lang w:bidi="ru-RU"/>
              </w:rPr>
              <w:t>м.п</w:t>
            </w:r>
            <w:proofErr w:type="spellEnd"/>
            <w:r w:rsidRPr="00227A80">
              <w:rPr>
                <w:rFonts w:eastAsia="Arial" w:cs="Arial"/>
                <w:sz w:val="20"/>
                <w:szCs w:val="20"/>
                <w:lang w:bidi="ru-RU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Партнер </w:t>
            </w:r>
          </w:p>
          <w:p w:rsidR="004019C8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ФИО ________________________________________________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18"/>
                <w:szCs w:val="18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_____________________________________________________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019C8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>
              <w:rPr>
                <w:rFonts w:eastAsia="Arial" w:cs="Arial"/>
                <w:sz w:val="18"/>
                <w:szCs w:val="18"/>
                <w:lang w:bidi="ru-RU"/>
              </w:rPr>
              <w:t>Должность ___________________________________________</w:t>
            </w:r>
          </w:p>
          <w:p w:rsidR="004019C8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Контактный</w:t>
            </w:r>
            <w:r>
              <w:rPr>
                <w:rFonts w:eastAsia="Arial" w:cs="Arial"/>
                <w:sz w:val="18"/>
                <w:szCs w:val="18"/>
                <w:lang w:bidi="ru-RU"/>
              </w:rPr>
              <w:t xml:space="preserve"> 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 xml:space="preserve">телефон 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>_</w:t>
            </w:r>
            <w:r>
              <w:rPr>
                <w:rFonts w:eastAsia="Arial" w:cs="Arial"/>
                <w:sz w:val="16"/>
                <w:szCs w:val="16"/>
                <w:lang w:bidi="ru-RU"/>
              </w:rPr>
              <w:t>___________________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>__________________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val="en-US" w:bidi="ru-RU"/>
              </w:rPr>
              <w:t>e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>-</w:t>
            </w:r>
            <w:r w:rsidRPr="00227A80">
              <w:rPr>
                <w:rFonts w:eastAsia="Arial" w:cs="Arial"/>
                <w:sz w:val="18"/>
                <w:szCs w:val="18"/>
                <w:lang w:val="en-US" w:bidi="ru-RU"/>
              </w:rPr>
              <w:t>mail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 xml:space="preserve"> _______________________________________________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</w:t>
            </w:r>
          </w:p>
          <w:p w:rsidR="004019C8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</w:p>
          <w:p w:rsidR="004019C8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sz w:val="18"/>
                <w:szCs w:val="18"/>
                <w:lang w:bidi="ru-RU"/>
              </w:rPr>
              <w:t xml:space="preserve">личная подпись </w:t>
            </w:r>
            <w:r>
              <w:rPr>
                <w:rFonts w:cs="Arial"/>
                <w:b/>
                <w:sz w:val="18"/>
                <w:szCs w:val="18"/>
                <w:lang w:bidi="ru-RU"/>
              </w:rPr>
              <w:t>___________</w:t>
            </w: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______/____________________/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СОГЛАСОВАНО 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Руководитель образовательного учреждения 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   </w:t>
            </w:r>
            <w:r>
              <w:rPr>
                <w:rFonts w:cs="Arial"/>
                <w:b/>
                <w:sz w:val="18"/>
                <w:szCs w:val="18"/>
                <w:lang w:bidi="ru-RU"/>
              </w:rPr>
              <w:t xml:space="preserve">                        ______</w:t>
            </w: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_____________/___________________/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27A80">
              <w:rPr>
                <w:rFonts w:cs="Arial"/>
                <w:sz w:val="18"/>
                <w:szCs w:val="18"/>
                <w:lang w:bidi="ru-RU"/>
              </w:rPr>
              <w:t>м.п</w:t>
            </w:r>
            <w:proofErr w:type="spellEnd"/>
            <w:r w:rsidRPr="00227A80">
              <w:rPr>
                <w:rFonts w:cs="Arial"/>
                <w:sz w:val="18"/>
                <w:szCs w:val="18"/>
                <w:lang w:bidi="ru-RU"/>
              </w:rPr>
              <w:t>.</w:t>
            </w:r>
          </w:p>
        </w:tc>
      </w:tr>
    </w:tbl>
    <w:p w:rsidR="004019C8" w:rsidRDefault="004019C8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019C8" w:rsidRDefault="004019C8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019C8" w:rsidRDefault="004019C8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019C8" w:rsidRDefault="004019C8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E4369" w:rsidRDefault="002E4369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E4369" w:rsidRDefault="002E4369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2E4369" w:rsidRPr="00227A80" w:rsidRDefault="002E4369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E4369" w:rsidRDefault="002E4369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2E4369" w:rsidRPr="00227A80" w:rsidRDefault="002E4369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2E4369" w:rsidRPr="00F44B94" w:rsidRDefault="002E4369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2E4369" w:rsidRDefault="002E4369" w:rsidP="002E4369">
      <w:pPr>
        <w:autoSpaceDE w:val="0"/>
        <w:autoSpaceDN w:val="0"/>
        <w:adjustRightInd w:val="0"/>
        <w:rPr>
          <w:sz w:val="12"/>
          <w:szCs w:val="12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p w:rsidR="0020176D" w:rsidRDefault="0020176D" w:rsidP="00331C01"/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4019C8" w:rsidRPr="006D598D" w:rsidTr="00EB5F05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4019C8" w:rsidRPr="006D598D" w:rsidTr="00EB5F05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 w:rsidRPr="006D598D">
              <w:rPr>
                <w:rFonts w:ascii="Arial" w:eastAsia="Arial" w:hAnsi="Arial" w:cs="Arial"/>
                <w:lang w:bidi="ru-RU"/>
              </w:rPr>
              <w:t xml:space="preserve"> </w:t>
            </w:r>
            <w:r w:rsidRPr="006D598D">
              <w:t xml:space="preserve"> </w:t>
            </w: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4019C8" w:rsidRPr="006D598D" w:rsidTr="00EB5F05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4019C8" w:rsidRPr="006D598D" w:rsidTr="00EB5F05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р/с № 03234643277010003500</w:t>
            </w:r>
          </w:p>
        </w:tc>
      </w:tr>
      <w:tr w:rsidR="004019C8" w:rsidRPr="006D598D" w:rsidTr="00EB5F05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4019C8" w:rsidRPr="006D598D" w:rsidTr="00EB5F05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</w:p>
        </w:tc>
      </w:tr>
      <w:tr w:rsidR="004019C8" w:rsidRPr="006D598D" w:rsidTr="00EB5F05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4019C8" w:rsidRPr="006D598D" w:rsidTr="00EB5F05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019C8" w:rsidRPr="006D598D" w:rsidTr="00EB5F05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019C8" w:rsidRPr="006D598D" w:rsidTr="00EB5F05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19C8" w:rsidRPr="006D598D" w:rsidRDefault="004019C8" w:rsidP="004019C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Наименование: 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АСТРА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 название ОУ </w:t>
            </w: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</w:t>
            </w:r>
          </w:p>
        </w:tc>
      </w:tr>
      <w:tr w:rsidR="004019C8" w:rsidRPr="006D598D" w:rsidTr="00EB5F05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4019C8" w:rsidRPr="006D598D" w:rsidTr="00EB5F05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4019C8" w:rsidRPr="006D598D" w:rsidTr="00EB5F05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019C8" w:rsidRPr="006D598D" w:rsidTr="00EB5F05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019C8" w:rsidRPr="006D598D" w:rsidTr="00EB5F05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4019C8" w:rsidRPr="006D598D" w:rsidTr="00EB5F0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019C8" w:rsidRPr="006D598D" w:rsidTr="00EB5F05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19C8" w:rsidRPr="006D598D" w:rsidRDefault="004019C8" w:rsidP="00EB5F0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</w:tbl>
    <w:p w:rsidR="0020176D" w:rsidRPr="00331C01" w:rsidRDefault="0020176D" w:rsidP="00331C01"/>
    <w:sectPr w:rsidR="0020176D" w:rsidRPr="00331C01" w:rsidSect="00CA042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31C"/>
    <w:multiLevelType w:val="hybridMultilevel"/>
    <w:tmpl w:val="E3B0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01"/>
    <w:rsid w:val="000562BF"/>
    <w:rsid w:val="001053E8"/>
    <w:rsid w:val="0020176D"/>
    <w:rsid w:val="002E4369"/>
    <w:rsid w:val="00331C01"/>
    <w:rsid w:val="00332643"/>
    <w:rsid w:val="00352C1D"/>
    <w:rsid w:val="0039033E"/>
    <w:rsid w:val="004019C8"/>
    <w:rsid w:val="00516A66"/>
    <w:rsid w:val="00651FA7"/>
    <w:rsid w:val="006A50C6"/>
    <w:rsid w:val="006D5630"/>
    <w:rsid w:val="006E3971"/>
    <w:rsid w:val="00712179"/>
    <w:rsid w:val="00744920"/>
    <w:rsid w:val="00892619"/>
    <w:rsid w:val="008E3FA9"/>
    <w:rsid w:val="00A70BF8"/>
    <w:rsid w:val="00A95B93"/>
    <w:rsid w:val="00B2618D"/>
    <w:rsid w:val="00CA042A"/>
    <w:rsid w:val="00D22B28"/>
    <w:rsid w:val="00D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C61DB3"/>
  <w15:docId w15:val="{915F94C4-FE87-42E7-8DC8-0A0D5965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C0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31C01"/>
    <w:pPr>
      <w:spacing w:after="60"/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31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31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3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1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itois@edu.klg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Бычкова Юлия Вадимовна</cp:lastModifiedBy>
  <cp:revision>14</cp:revision>
  <dcterms:created xsi:type="dcterms:W3CDTF">2018-07-25T11:14:00Z</dcterms:created>
  <dcterms:modified xsi:type="dcterms:W3CDTF">2021-10-22T13:22:00Z</dcterms:modified>
</cp:coreProperties>
</file>